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ПЛАН  МЕРОПРИЯТИЙ  ЛЕТНЕГО КЛУБА ЗАНЯТОСТИ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ОГБПОУ «Костромской областной колледж культуры»</w:t>
      </w:r>
    </w:p>
    <w:p>
      <w:pPr>
        <w:pStyle w:val="Normal"/>
        <w:bidi w:val="0"/>
        <w:ind w:left="0" w:right="181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181" w:hanging="0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ab/>
        <w:t xml:space="preserve">В период летних каникул 2020 года для студентов вторых, третьих и четвёртых курсов колледжа будет организован «Летний клуб занятости» в социальной сети «В контакте» через группу студентов «Студсовет». </w:t>
      </w:r>
    </w:p>
    <w:p>
      <w:pPr>
        <w:pStyle w:val="Normal"/>
        <w:bidi w:val="0"/>
        <w:ind w:left="0" w:right="181" w:hanging="0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ab/>
        <w:t>Студентам будет предложено принять участие в онлайн-мероприятиях и конкурсах! Подробную информацию по участию в мероприятиях и конкурсах можно узнавать у старост групп. Самых активных участников летнего клуба ждут призы и поощрения!  Итоги конкурсов будут подведены в сентябре 2020-2021 учебного года.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5192" w:type="dxa"/>
        <w:jc w:val="left"/>
        <w:tblInd w:w="-61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844"/>
        <w:gridCol w:w="3744"/>
        <w:gridCol w:w="5604"/>
        <w:gridCol w:w="3516"/>
      </w:tblGrid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right="14"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right="181" w:hanging="0"/>
              <w:jc w:val="center"/>
              <w:rPr/>
            </w:pPr>
            <w:r>
              <w:rPr/>
              <w:t>Дата, сроки мероприятия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right="181" w:hanging="0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right="181" w:hanging="0"/>
              <w:jc w:val="center"/>
              <w:rPr/>
            </w:pPr>
            <w:r>
              <w:rPr/>
              <w:t>Суть мероприятия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181" w:hanging="0"/>
              <w:jc w:val="center"/>
              <w:rPr/>
            </w:pPr>
            <w:r>
              <w:rPr/>
              <w:t>Ответственный организатор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left="0" w:right="181" w:hanging="0"/>
              <w:jc w:val="both"/>
              <w:rPr/>
            </w:pPr>
            <w:r>
              <w:rPr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06 июля  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2020 г.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Профилактика травматизма 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в летнее время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Размещение  в социальной сети «В контакте» в группе колледжа профилактических материалов по: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- правилам дорожного движения;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- правилам поведения на воде и на солнце;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- правилам противопожарной безопасности вблизи открытого огня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Хохлова Е. Б., 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заместитель директора 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по воспитательной работе</w:t>
            </w:r>
          </w:p>
        </w:tc>
      </w:tr>
      <w:tr>
        <w:trPr/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left="0" w:right="181" w:hanging="0"/>
              <w:jc w:val="both"/>
              <w:rPr/>
            </w:pPr>
            <w:r>
              <w:rPr/>
              <w:t>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с 06 по 24 июля 2020 г.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Конкурс фотографий 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и видеороликов 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Тема конкурса  «Лето - это маленькая жизнь»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Гущина Д. А., 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педагог-психолог колледжа</w:t>
            </w:r>
          </w:p>
        </w:tc>
      </w:tr>
      <w:tr>
        <w:trPr/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left="0" w:right="181" w:hanging="0"/>
              <w:jc w:val="both"/>
              <w:rPr/>
            </w:pPr>
            <w:r>
              <w:rPr/>
              <w:t>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08 - 15 июля 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2020 г.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Неделя психологии 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по итогам дистанционного 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обучения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Диагностика психологического благополучия  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студентов колледжа в период дистанционного 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обучения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Гущина Д. А., 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педагог-психолог колледжа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color w:val="auto"/>
              </w:rPr>
              <w:t xml:space="preserve">20 июля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color w:val="auto"/>
              </w:rPr>
              <w:t>2020 г.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auto"/>
              </w:rPr>
              <w:t xml:space="preserve">Профилактика экстремизма 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auto"/>
              </w:rPr>
              <w:t>в летнее время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Размещение  в социальной сети «В контакте» в группе колледжа материалов </w:t>
            </w:r>
            <w:r>
              <w:rPr>
                <w:color w:val="auto"/>
                <w:sz w:val="24"/>
                <w:szCs w:val="24"/>
              </w:rPr>
              <w:t>по профилактике правонарушений, связанных с экстремистскими проявлениями в молодежной среде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Хохлова Е. Б., 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заместитель директора </w:t>
            </w:r>
          </w:p>
          <w:p>
            <w:pPr>
              <w:pStyle w:val="Normal"/>
              <w:bidi w:val="0"/>
              <w:jc w:val="left"/>
              <w:rPr>
                <w:color w:val="auto"/>
              </w:rPr>
            </w:pPr>
            <w:r>
              <w:rPr/>
              <w:t>по воспитательной работе</w:t>
            </w:r>
          </w:p>
        </w:tc>
      </w:tr>
      <w:tr>
        <w:trPr/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с 20 июля 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по 16 августа  2020 г.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u w:val="none"/>
              </w:rPr>
              <w:t xml:space="preserve">Конкурс стихотворений 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Тема конкурса «Летнее вдохновение». В конкурсе могут принять участие студенты с авторскими стихотворениями 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Хохлова Е. Б., 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заместитель директора 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/>
              <w:t>по воспитательной работе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с 14 августа 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по 21 августа 2020 г.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u w:val="none"/>
              </w:rPr>
              <w:t xml:space="preserve">Неделя психологии 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u w:val="none"/>
              </w:rPr>
              <w:t>«Знакомство с собой»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типа личности студента и его готовности к новому учебному году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Гущина Д. А., </w:t>
            </w:r>
          </w:p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/>
              <w:t>педагог-психолог колледжа</w:t>
            </w:r>
          </w:p>
        </w:tc>
      </w:tr>
      <w:tr>
        <w:trPr/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с 27 июля 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по  21 августа 2020 года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Конкурс 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на лучший сценарий 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мероприятия, праздника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В конкурсе могут принять участие студенты с авторскими тематическими сценариями мероприятий для различных групп населения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Хохлова Е. Б., 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заместитель директора 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/>
              <w:t>по воспитательной работе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/>
              <w:t xml:space="preserve">Васильева Ю. Н., 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/>
              <w:t>преподаватель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HTML">
    <w:name w:val="Стандартный HTML Знак"/>
    <w:qFormat/>
    <w:rPr>
      <w:rFonts w:ascii="Courier New" w:hAnsi="Courier New" w:eastAsia="Calibri"/>
    </w:rPr>
  </w:style>
  <w:style w:type="character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styleId="Style15">
    <w:name w:val="Гиперссылка"/>
    <w:qFormat/>
    <w:rPr>
      <w:color w:val="0000FF"/>
      <w:u w:val="single"/>
    </w:rPr>
  </w:style>
  <w:style w:type="character" w:styleId="Style16">
    <w:name w:val="Основной шрифт абзаца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TextChar">
    <w:name w:val="Footnote Text Char"/>
    <w:qFormat/>
    <w:rPr>
      <w:sz w:val="18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IntenseQuoteChar">
    <w:name w:val="Intense Quote Char"/>
    <w:qFormat/>
    <w:rPr>
      <w:i/>
    </w:rPr>
  </w:style>
  <w:style w:type="character" w:styleId="QuoteChar">
    <w:name w:val="Quote Char"/>
    <w:qFormat/>
    <w:rPr>
      <w:i/>
    </w:rPr>
  </w:style>
  <w:style w:type="character" w:styleId="SubtitleChar">
    <w:name w:val="Subtitle Char"/>
    <w:qFormat/>
    <w:rPr>
      <w:sz w:val="24"/>
    </w:rPr>
  </w:style>
  <w:style w:type="character" w:styleId="TitleChar">
    <w:name w:val="Title Char"/>
    <w:qFormat/>
    <w:rPr>
      <w:sz w:val="48"/>
    </w:rPr>
  </w:style>
  <w:style w:type="character" w:styleId="Heading9Char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>
    <w:name w:val="Heading 5 Char"/>
    <w:qFormat/>
    <w:rPr>
      <w:rFonts w:ascii="Arial" w:hAnsi="Arial" w:eastAsia="Arial"/>
      <w:b/>
      <w:bCs/>
      <w:sz w:val="24"/>
      <w:szCs w:val="24"/>
    </w:rPr>
  </w:style>
  <w:style w:type="character" w:styleId="Heading4Char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>
    <w:name w:val="Heading 3 Char"/>
    <w:qFormat/>
    <w:rPr>
      <w:rFonts w:ascii="Arial" w:hAnsi="Arial" w:eastAsia="Arial"/>
      <w:sz w:val="30"/>
      <w:szCs w:val="30"/>
    </w:rPr>
  </w:style>
  <w:style w:type="character" w:styleId="Heading2Char">
    <w:name w:val="Heading 2 Char"/>
    <w:qFormat/>
    <w:rPr>
      <w:rFonts w:ascii="Arial" w:hAnsi="Arial" w:eastAsia="Arial"/>
      <w:sz w:val="34"/>
    </w:rPr>
  </w:style>
  <w:style w:type="character" w:styleId="Heading1Char">
    <w:name w:val="Heading 1 Char"/>
    <w:qFormat/>
    <w:rPr>
      <w:rFonts w:ascii="Arial" w:hAnsi="Arial" w:eastAsia="Arial"/>
      <w:sz w:val="40"/>
      <w:szCs w:val="4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Msolistparagraph">
    <w:name w:val="msolistparagraph"/>
    <w:qFormat/>
    <w:pPr>
      <w:widowControl/>
      <w:shd w:fill="FFFFFF"/>
      <w:suppressAutoHyphens w:val="true"/>
      <w:bidi w:val="0"/>
      <w:spacing w:lineRule="exact" w:line="276" w:before="0" w:after="200"/>
      <w:ind w:left="720" w:hanging="0"/>
      <w:contextualSpacing/>
      <w:jc w:val="left"/>
    </w:pPr>
    <w:rPr>
      <w:rFonts w:ascii="Times New Roman" w:hAnsi="Times New Roman" w:eastAsia="Times New Roman" w:cs="Lucida Sans"/>
      <w:color w:val="auto"/>
      <w:kern w:val="2"/>
      <w:sz w:val="28"/>
      <w:szCs w:val="22"/>
      <w:lang w:val="en-US" w:eastAsia="ar-SA" w:bidi="hi-IN"/>
    </w:rPr>
  </w:style>
  <w:style w:type="paragraph" w:styleId="Style22">
    <w:name w:val="Подпункты договора"/>
    <w:qFormat/>
    <w:pPr>
      <w:widowControl/>
      <w:shd w:fill="FFFFFF"/>
      <w:suppressAutoHyphens w:val="true"/>
      <w:bidi w:val="0"/>
      <w:spacing w:before="0" w:after="120"/>
      <w:jc w:val="both"/>
    </w:pPr>
    <w:rPr>
      <w:rFonts w:ascii="Arial" w:hAnsi="Arial" w:eastAsia="Times New Roman" w:cs="Lucida Sans"/>
      <w:color w:val="auto"/>
      <w:kern w:val="2"/>
      <w:sz w:val="22"/>
      <w:szCs w:val="22"/>
      <w:lang w:val="ru-RU" w:eastAsia="ar-SA" w:bidi="hi-IN"/>
    </w:rPr>
  </w:style>
  <w:style w:type="paragraph" w:styleId="Style23">
    <w:name w:val="Текст выноски"/>
    <w:qFormat/>
    <w:pPr>
      <w:widowControl w:val="false"/>
      <w:shd w:fill="FFFFFF"/>
      <w:suppressAutoHyphens w:val="true"/>
      <w:bidi w:val="0"/>
      <w:spacing w:before="0" w:after="0"/>
      <w:jc w:val="left"/>
    </w:pPr>
    <w:rPr>
      <w:rFonts w:ascii="Tahoma" w:hAnsi="Tahoma" w:eastAsia="Times New Roman" w:cs="Lucida Sans"/>
      <w:color w:val="auto"/>
      <w:kern w:val="2"/>
      <w:sz w:val="16"/>
      <w:szCs w:val="16"/>
      <w:lang w:val="ru-RU" w:eastAsia="ar-SA" w:bidi="hi-IN"/>
    </w:rPr>
  </w:style>
  <w:style w:type="paragraph" w:styleId="HTML1">
    <w:name w:val="Стандартный HTML"/>
    <w:qFormat/>
    <w:pPr>
      <w:widowControl/>
      <w:shd w:fill="FFFFFF"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before="0" w:after="0"/>
      <w:jc w:val="left"/>
    </w:pPr>
    <w:rPr>
      <w:rFonts w:ascii="Courier New" w:hAnsi="Courier New" w:eastAsia="Times New Roman" w:cs="Lucida Sans"/>
      <w:color w:val="auto"/>
      <w:kern w:val="2"/>
      <w:sz w:val="20"/>
      <w:szCs w:val="22"/>
      <w:lang w:val="ru-RU" w:eastAsia="ar-SA" w:bidi="hi-IN"/>
    </w:rPr>
  </w:style>
  <w:style w:type="paragraph" w:styleId="Style24">
    <w:name w:val="Style2"/>
    <w:qFormat/>
    <w:pPr>
      <w:widowControl w:val="false"/>
      <w:shd w:fill="FFFFFF"/>
      <w:suppressAutoHyphens w:val="true"/>
      <w:bidi w:val="0"/>
      <w:spacing w:before="0" w:after="0"/>
      <w:jc w:val="both"/>
    </w:pPr>
    <w:rPr>
      <w:rFonts w:ascii="Times New Roman" w:hAnsi="Times New Roman" w:eastAsia="Times New Roman" w:cs="Lucida Sans"/>
      <w:color w:val="auto"/>
      <w:kern w:val="2"/>
      <w:sz w:val="24"/>
      <w:szCs w:val="24"/>
      <w:lang w:val="ru-RU" w:eastAsia="ar-SA" w:bidi="hi-IN"/>
    </w:rPr>
  </w:style>
  <w:style w:type="paragraph" w:styleId="Style25">
    <w:name w:val="Обычный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Liberation Serif"/>
      <w:color w:val="000000"/>
      <w:spacing w:val="0"/>
      <w:kern w:val="0"/>
      <w:sz w:val="20"/>
      <w:szCs w:val="22"/>
      <w:highlight w:val="white"/>
      <w:lang w:val="ru-RU" w:eastAsia="ar-SA" w:bidi="hi-IN"/>
    </w:rPr>
  </w:style>
  <w:style w:type="paragraph" w:styleId="TOCHeading">
    <w:name w:val="TOC Heading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Liberation Serif"/>
      <w:color w:val="000000"/>
      <w:spacing w:val="0"/>
      <w:kern w:val="0"/>
      <w:sz w:val="20"/>
      <w:szCs w:val="22"/>
      <w:highlight w:val="white"/>
      <w:lang w:val="ru-RU" w:eastAsia="en-US" w:bidi="hi-IN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suppressAutoHyphens w:val="true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Liberation Serif"/>
      <w:i/>
      <w:color w:val="auto"/>
      <w:spacing w:val="0"/>
      <w:kern w:val="0"/>
      <w:sz w:val="20"/>
      <w:szCs w:val="22"/>
      <w:lang w:val="ru-RU" w:eastAsia="en-US" w:bidi="hi-IN"/>
    </w:rPr>
  </w:style>
  <w:style w:type="paragraph" w:styleId="Quote">
    <w:name w:val="Quote"/>
    <w:qFormat/>
    <w:pPr>
      <w:widowControl/>
      <w:suppressAutoHyphens w:val="true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Liberation Serif"/>
      <w:i/>
      <w:color w:val="000000"/>
      <w:spacing w:val="0"/>
      <w:kern w:val="0"/>
      <w:sz w:val="20"/>
      <w:szCs w:val="22"/>
      <w:highlight w:val="white"/>
      <w:lang w:val="ru-RU" w:eastAsia="en-US" w:bidi="hi-IN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Liberation Serif"/>
      <w:color w:val="000000"/>
      <w:spacing w:val="0"/>
      <w:kern w:val="0"/>
      <w:sz w:val="20"/>
      <w:szCs w:val="22"/>
      <w:highlight w:val="white"/>
      <w:lang w:val="ru-RU" w:eastAsia="en-US" w:bidi="hi-IN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40" w:beforeAutospacing="0" w:before="0" w:afterAutospacing="0" w:after="0"/>
      <w:ind w:left="720" w:hanging="0"/>
      <w:contextualSpacing/>
      <w:jc w:val="left"/>
    </w:pPr>
    <w:rPr>
      <w:rFonts w:ascii="Times New Roman" w:hAnsi="Times New Roman" w:eastAsia="Times New Roman" w:cs="Liberation Serif"/>
      <w:color w:val="000000"/>
      <w:spacing w:val="0"/>
      <w:kern w:val="0"/>
      <w:sz w:val="20"/>
      <w:szCs w:val="22"/>
      <w:highlight w:val="white"/>
      <w:lang w:val="ru-RU" w:eastAsia="en-US" w:bidi="hi-IN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LibreOffice/6.4.4.2$Windows_X86_64 LibreOffice_project/3d775be2011f3886db32dfd395a6a6d1ca2630ff</Application>
  <Pages>2</Pages>
  <Words>331</Words>
  <Characters>2057</Characters>
  <CharactersWithSpaces>2356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2020-07-06T10:23:22Z</dcterms:modified>
  <cp:revision>4</cp:revision>
  <dc:subject/>
  <dc:title/>
</cp:coreProperties>
</file>